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2D" w:rsidRPr="00A44498" w:rsidRDefault="000F722D" w:rsidP="000F722D">
      <w:pPr>
        <w:rPr>
          <w:rFonts w:asciiTheme="majorHAnsi" w:hAnsiTheme="majorHAnsi"/>
          <w:b/>
          <w:sz w:val="2"/>
        </w:rPr>
      </w:pPr>
    </w:p>
    <w:p w:rsidR="00BE36C2" w:rsidRPr="00A44498" w:rsidRDefault="00BE36C2" w:rsidP="00BE36C2">
      <w:pPr>
        <w:jc w:val="center"/>
        <w:rPr>
          <w:rFonts w:asciiTheme="majorHAnsi" w:eastAsia="MS PGothic" w:hAnsiTheme="majorHAnsi"/>
          <w:b/>
          <w:sz w:val="40"/>
        </w:rPr>
      </w:pPr>
      <w:r w:rsidRPr="00A44498">
        <w:rPr>
          <w:rFonts w:asciiTheme="majorHAnsi" w:eastAsia="MS PGothic" w:hAnsiTheme="majorHAnsi"/>
          <w:b/>
          <w:sz w:val="40"/>
        </w:rPr>
        <w:t>VABILO</w:t>
      </w:r>
    </w:p>
    <w:p w:rsidR="00BE36C2" w:rsidRPr="004E1F87" w:rsidRDefault="00BE36C2" w:rsidP="00BE36C2">
      <w:pPr>
        <w:jc w:val="center"/>
        <w:rPr>
          <w:rFonts w:asciiTheme="majorHAnsi" w:eastAsia="MS PGothic" w:hAnsiTheme="majorHAnsi"/>
          <w:b/>
          <w:sz w:val="28"/>
          <w:szCs w:val="28"/>
        </w:rPr>
      </w:pPr>
      <w:r w:rsidRPr="004E1F87">
        <w:rPr>
          <w:rFonts w:asciiTheme="majorHAnsi" w:eastAsia="MS PGothic" w:hAnsiTheme="majorHAnsi"/>
          <w:b/>
          <w:sz w:val="28"/>
          <w:szCs w:val="28"/>
        </w:rPr>
        <w:t xml:space="preserve">Vljudno </w:t>
      </w:r>
      <w:r w:rsidR="00E67BD2" w:rsidRPr="004E1F87">
        <w:rPr>
          <w:rFonts w:asciiTheme="majorHAnsi" w:eastAsia="MS PGothic" w:hAnsiTheme="majorHAnsi"/>
          <w:b/>
          <w:sz w:val="28"/>
          <w:szCs w:val="28"/>
        </w:rPr>
        <w:t>V</w:t>
      </w:r>
      <w:r w:rsidRPr="004E1F87">
        <w:rPr>
          <w:rFonts w:asciiTheme="majorHAnsi" w:eastAsia="MS PGothic" w:hAnsiTheme="majorHAnsi"/>
          <w:b/>
          <w:sz w:val="28"/>
          <w:szCs w:val="28"/>
        </w:rPr>
        <w:t>as vabimo</w:t>
      </w:r>
    </w:p>
    <w:p w:rsidR="00BE36C2" w:rsidRPr="004E1F87" w:rsidRDefault="00BE36C2" w:rsidP="00BE36C2">
      <w:pPr>
        <w:jc w:val="center"/>
        <w:rPr>
          <w:rFonts w:asciiTheme="majorHAnsi" w:eastAsia="MS PGothic" w:hAnsiTheme="majorHAnsi"/>
          <w:b/>
          <w:sz w:val="28"/>
          <w:szCs w:val="28"/>
        </w:rPr>
      </w:pPr>
      <w:r w:rsidRPr="004E1F87">
        <w:rPr>
          <w:rFonts w:asciiTheme="majorHAnsi" w:eastAsia="MS PGothic" w:hAnsiTheme="majorHAnsi"/>
          <w:b/>
          <w:sz w:val="28"/>
          <w:szCs w:val="28"/>
        </w:rPr>
        <w:t xml:space="preserve">na </w:t>
      </w:r>
      <w:bookmarkStart w:id="0" w:name="_GoBack"/>
      <w:r w:rsidR="00CA1A29" w:rsidRPr="004E1F87">
        <w:rPr>
          <w:rFonts w:asciiTheme="majorHAnsi" w:eastAsia="MS PGothic" w:hAnsiTheme="majorHAnsi"/>
          <w:b/>
          <w:sz w:val="28"/>
          <w:szCs w:val="28"/>
        </w:rPr>
        <w:t>UČNO DELAVNICO V OKVIRU PROJEKTA URBANO OBSOTELJE</w:t>
      </w:r>
      <w:r w:rsidRPr="004E1F87">
        <w:rPr>
          <w:rFonts w:asciiTheme="majorHAnsi" w:eastAsia="MS PGothic" w:hAnsiTheme="majorHAnsi"/>
          <w:b/>
          <w:sz w:val="28"/>
          <w:szCs w:val="28"/>
        </w:rPr>
        <w:t xml:space="preserve"> </w:t>
      </w:r>
      <w:bookmarkEnd w:id="0"/>
    </w:p>
    <w:p w:rsidR="00006308" w:rsidRPr="004B7689" w:rsidRDefault="00006308" w:rsidP="00006308">
      <w:pPr>
        <w:jc w:val="center"/>
        <w:rPr>
          <w:rFonts w:asciiTheme="majorHAnsi" w:eastAsia="MS PGothic" w:hAnsiTheme="majorHAnsi"/>
          <w:b/>
          <w:sz w:val="28"/>
          <w:szCs w:val="28"/>
        </w:rPr>
      </w:pPr>
      <w:r w:rsidRPr="004B7689">
        <w:rPr>
          <w:rFonts w:asciiTheme="majorHAnsi" w:eastAsia="MS PGothic" w:hAnsiTheme="majorHAnsi"/>
          <w:b/>
          <w:sz w:val="28"/>
          <w:szCs w:val="28"/>
        </w:rPr>
        <w:t xml:space="preserve">ki bo v sredo, </w:t>
      </w:r>
      <w:r>
        <w:rPr>
          <w:rFonts w:asciiTheme="majorHAnsi" w:eastAsia="MS PGothic" w:hAnsiTheme="majorHAnsi"/>
          <w:b/>
          <w:sz w:val="28"/>
          <w:szCs w:val="28"/>
        </w:rPr>
        <w:t>8</w:t>
      </w:r>
      <w:r w:rsidRPr="004B7689">
        <w:rPr>
          <w:rFonts w:asciiTheme="majorHAnsi" w:eastAsia="MS PGothic" w:hAnsiTheme="majorHAnsi"/>
          <w:b/>
          <w:sz w:val="28"/>
          <w:szCs w:val="28"/>
        </w:rPr>
        <w:t>.5.2019, med 17. in 20. uro,</w:t>
      </w:r>
    </w:p>
    <w:p w:rsidR="00006308" w:rsidRPr="004B7689" w:rsidRDefault="00006308" w:rsidP="00006308">
      <w:pPr>
        <w:jc w:val="center"/>
        <w:rPr>
          <w:rFonts w:asciiTheme="majorHAnsi" w:eastAsia="MS PGothic" w:hAnsiTheme="majorHAnsi"/>
          <w:b/>
          <w:sz w:val="28"/>
          <w:szCs w:val="28"/>
        </w:rPr>
      </w:pPr>
      <w:r w:rsidRPr="004B7689">
        <w:rPr>
          <w:rFonts w:asciiTheme="majorHAnsi" w:eastAsia="MS PGothic" w:hAnsiTheme="majorHAnsi"/>
          <w:b/>
          <w:sz w:val="28"/>
          <w:szCs w:val="28"/>
        </w:rPr>
        <w:t>v SEJNI SOBI OKP ROGAŠKA SLATINA, Celjska cesta 12, Rogaška Slatina.</w:t>
      </w:r>
    </w:p>
    <w:p w:rsidR="00BE36C2" w:rsidRPr="004E1F87" w:rsidRDefault="00CA1A29" w:rsidP="00A44498">
      <w:pPr>
        <w:contextualSpacing/>
        <w:jc w:val="center"/>
        <w:rPr>
          <w:rFonts w:asciiTheme="majorHAnsi" w:eastAsia="MS PGothic" w:hAnsiTheme="majorHAnsi"/>
          <w:b/>
          <w:sz w:val="28"/>
          <w:szCs w:val="28"/>
        </w:rPr>
      </w:pPr>
      <w:r w:rsidRPr="004E1F87">
        <w:rPr>
          <w:rFonts w:asciiTheme="majorHAnsi" w:eastAsia="MS PGothic" w:hAnsiTheme="majorHAnsi"/>
          <w:b/>
          <w:sz w:val="28"/>
          <w:szCs w:val="28"/>
        </w:rPr>
        <w:t>Teme delavnice:</w:t>
      </w:r>
    </w:p>
    <w:p w:rsidR="00A44498" w:rsidRPr="004E1F87" w:rsidRDefault="00A44498" w:rsidP="00A44498">
      <w:pPr>
        <w:pStyle w:val="Odstavekseznama"/>
        <w:widowControl w:val="0"/>
        <w:numPr>
          <w:ilvl w:val="0"/>
          <w:numId w:val="1"/>
        </w:numPr>
        <w:suppressAutoHyphens/>
        <w:jc w:val="center"/>
        <w:rPr>
          <w:rFonts w:asciiTheme="majorHAnsi" w:eastAsia="Cambria" w:hAnsiTheme="majorHAnsi" w:cs="Arial"/>
          <w:b/>
        </w:rPr>
      </w:pPr>
      <w:proofErr w:type="spellStart"/>
      <w:r w:rsidRPr="004E1F87">
        <w:rPr>
          <w:rFonts w:asciiTheme="majorHAnsi" w:eastAsia="Cambria" w:hAnsiTheme="majorHAnsi" w:cs="Arial"/>
          <w:b/>
        </w:rPr>
        <w:t>Okoljska</w:t>
      </w:r>
      <w:proofErr w:type="spellEnd"/>
      <w:r w:rsidRPr="004E1F87">
        <w:rPr>
          <w:rFonts w:asciiTheme="majorHAnsi" w:eastAsia="Cambria" w:hAnsiTheme="majorHAnsi" w:cs="Arial"/>
          <w:b/>
        </w:rPr>
        <w:t xml:space="preserve"> ozaveščenost kot del družbene odgovornosti posameznika</w:t>
      </w:r>
    </w:p>
    <w:p w:rsidR="00A44498" w:rsidRPr="004E1F87" w:rsidRDefault="00A44498" w:rsidP="00A44498">
      <w:pPr>
        <w:pStyle w:val="Odstavekseznama"/>
        <w:widowControl w:val="0"/>
        <w:numPr>
          <w:ilvl w:val="0"/>
          <w:numId w:val="1"/>
        </w:numPr>
        <w:suppressAutoHyphens/>
        <w:jc w:val="center"/>
        <w:rPr>
          <w:rFonts w:asciiTheme="majorHAnsi" w:eastAsia="Cambria" w:hAnsiTheme="majorHAnsi" w:cs="Arial"/>
          <w:b/>
        </w:rPr>
      </w:pPr>
      <w:r w:rsidRPr="004E1F87">
        <w:rPr>
          <w:rFonts w:asciiTheme="majorHAnsi" w:eastAsia="Cambria" w:hAnsiTheme="majorHAnsi" w:cs="Arial"/>
          <w:b/>
        </w:rPr>
        <w:t>Kako s ponovno uporabo polepšati dom skoraj zastonj</w:t>
      </w:r>
    </w:p>
    <w:p w:rsidR="00A44498" w:rsidRPr="004E1F87" w:rsidRDefault="00A44498" w:rsidP="00A44498">
      <w:pPr>
        <w:pStyle w:val="Odstavekseznama"/>
        <w:widowControl w:val="0"/>
        <w:numPr>
          <w:ilvl w:val="0"/>
          <w:numId w:val="1"/>
        </w:numPr>
        <w:suppressAutoHyphens/>
        <w:jc w:val="center"/>
        <w:rPr>
          <w:rFonts w:asciiTheme="majorHAnsi" w:eastAsia="Cambria" w:hAnsiTheme="majorHAnsi" w:cs="Arial"/>
          <w:b/>
        </w:rPr>
      </w:pPr>
      <w:r w:rsidRPr="004E1F87">
        <w:rPr>
          <w:rFonts w:asciiTheme="majorHAnsi" w:eastAsia="Cambria" w:hAnsiTheme="majorHAnsi" w:cs="Arial"/>
          <w:b/>
        </w:rPr>
        <w:t xml:space="preserve">Pasti sodobne potrošniške družbe in globalni </w:t>
      </w:r>
      <w:proofErr w:type="spellStart"/>
      <w:r w:rsidRPr="004E1F87">
        <w:rPr>
          <w:rFonts w:asciiTheme="majorHAnsi" w:eastAsia="Cambria" w:hAnsiTheme="majorHAnsi" w:cs="Arial"/>
          <w:b/>
        </w:rPr>
        <w:t>megatrendi</w:t>
      </w:r>
      <w:proofErr w:type="spellEnd"/>
    </w:p>
    <w:p w:rsidR="00A44498" w:rsidRPr="004E1F87" w:rsidRDefault="00A44498" w:rsidP="00A44498">
      <w:pPr>
        <w:pStyle w:val="Odstavekseznama"/>
        <w:widowControl w:val="0"/>
        <w:numPr>
          <w:ilvl w:val="0"/>
          <w:numId w:val="1"/>
        </w:numPr>
        <w:suppressAutoHyphens/>
        <w:jc w:val="center"/>
        <w:rPr>
          <w:rFonts w:asciiTheme="majorHAnsi" w:eastAsia="Cambria" w:hAnsiTheme="majorHAnsi" w:cs="Arial"/>
          <w:b/>
        </w:rPr>
      </w:pPr>
      <w:r w:rsidRPr="004E1F87">
        <w:rPr>
          <w:rFonts w:asciiTheme="majorHAnsi" w:eastAsia="Cambria" w:hAnsiTheme="majorHAnsi" w:cs="Arial"/>
          <w:b/>
        </w:rPr>
        <w:t xml:space="preserve">Obnovljivi viri energije / </w:t>
      </w:r>
      <w:proofErr w:type="spellStart"/>
      <w:r w:rsidRPr="004E1F87">
        <w:rPr>
          <w:rFonts w:asciiTheme="majorHAnsi" w:eastAsia="Cambria" w:hAnsiTheme="majorHAnsi" w:cs="Arial"/>
          <w:b/>
        </w:rPr>
        <w:t>okoljske</w:t>
      </w:r>
      <w:proofErr w:type="spellEnd"/>
      <w:r w:rsidRPr="004E1F87">
        <w:rPr>
          <w:rFonts w:asciiTheme="majorHAnsi" w:eastAsia="Cambria" w:hAnsiTheme="majorHAnsi" w:cs="Arial"/>
          <w:b/>
        </w:rPr>
        <w:t xml:space="preserve"> in finančne prednosti uporabe vozil na električni pogon</w:t>
      </w:r>
    </w:p>
    <w:p w:rsidR="00A44498" w:rsidRPr="004E1F87" w:rsidRDefault="00A44498" w:rsidP="00A44498">
      <w:pPr>
        <w:pStyle w:val="Odstavekseznama"/>
        <w:widowControl w:val="0"/>
        <w:numPr>
          <w:ilvl w:val="0"/>
          <w:numId w:val="1"/>
        </w:numPr>
        <w:suppressAutoHyphens/>
        <w:jc w:val="center"/>
        <w:rPr>
          <w:rFonts w:asciiTheme="majorHAnsi" w:hAnsiTheme="majorHAnsi" w:cs="Arial"/>
          <w:b/>
          <w:bCs/>
        </w:rPr>
      </w:pPr>
      <w:r w:rsidRPr="004E1F87">
        <w:rPr>
          <w:rFonts w:asciiTheme="majorHAnsi" w:eastAsia="Cambria" w:hAnsiTheme="majorHAnsi" w:cs="Arial"/>
          <w:b/>
        </w:rPr>
        <w:t>Pozabljena popravila (npr. prikaz tehnik obnove na primeru pohištvene opreme in tiskanje manjkajočih  delov s 3D tiskalnikom)</w:t>
      </w:r>
    </w:p>
    <w:p w:rsidR="00A2007F" w:rsidRDefault="009150C3" w:rsidP="00A2007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l-SI"/>
        </w:rPr>
        <w:drawing>
          <wp:inline distT="0" distB="0" distL="0" distR="0" wp14:anchorId="29EED6CF" wp14:editId="4AB39180">
            <wp:extent cx="800100" cy="1448283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novna uporaba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22" cy="146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noProof/>
          <w:lang w:eastAsia="sl-SI"/>
        </w:rPr>
        <w:drawing>
          <wp:inline distT="0" distB="0" distL="0" distR="0">
            <wp:extent cx="1609725" cy="1205738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novna uporaba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838" cy="12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noProof/>
          <w:lang w:eastAsia="sl-SI"/>
        </w:rPr>
        <w:drawing>
          <wp:inline distT="0" distB="0" distL="0" distR="0" wp14:anchorId="231A901E" wp14:editId="4D178DB0">
            <wp:extent cx="1666875" cy="120015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novna uporaba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eastAsia="sl-SI"/>
        </w:rPr>
        <w:drawing>
          <wp:inline distT="0" distB="0" distL="0" distR="0" wp14:anchorId="3778F5FC" wp14:editId="368185E3">
            <wp:extent cx="1840327" cy="1009623"/>
            <wp:effectExtent l="0" t="0" r="7620" b="63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novna uporaba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28" cy="106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8E2">
        <w:rPr>
          <w:rFonts w:asciiTheme="majorHAnsi" w:hAnsiTheme="majorHAnsi"/>
        </w:rPr>
        <w:t xml:space="preserve"> </w:t>
      </w:r>
      <w:r w:rsidR="005558E2">
        <w:rPr>
          <w:rFonts w:asciiTheme="majorHAnsi" w:hAnsiTheme="majorHAnsi"/>
          <w:noProof/>
          <w:lang w:eastAsia="sl-SI"/>
        </w:rPr>
        <w:drawing>
          <wp:inline distT="0" distB="0" distL="0" distR="0">
            <wp:extent cx="2324100" cy="1096979"/>
            <wp:effectExtent l="0" t="0" r="0" b="825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lektricni_av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24100" cy="109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87" w:rsidRDefault="004E1F87" w:rsidP="00A2007F">
      <w:pPr>
        <w:contextualSpacing/>
        <w:jc w:val="center"/>
        <w:rPr>
          <w:rFonts w:asciiTheme="majorHAnsi" w:hAnsiTheme="majorHAnsi"/>
          <w:sz w:val="18"/>
          <w:szCs w:val="18"/>
        </w:rPr>
      </w:pPr>
    </w:p>
    <w:p w:rsidR="00A2007F" w:rsidRPr="000E5D32" w:rsidRDefault="004E1F87" w:rsidP="000E5D32">
      <w:pPr>
        <w:contextualSpacing/>
        <w:jc w:val="center"/>
        <w:rPr>
          <w:rFonts w:asciiTheme="majorHAnsi" w:hAnsiTheme="majorHAnsi"/>
          <w:sz w:val="16"/>
          <w:szCs w:val="16"/>
        </w:rPr>
      </w:pPr>
      <w:r w:rsidRPr="000E5D32">
        <w:rPr>
          <w:rFonts w:asciiTheme="majorHAnsi" w:hAnsiTheme="majorHAnsi"/>
          <w:sz w:val="16"/>
          <w:szCs w:val="16"/>
        </w:rPr>
        <w:t>Tematsko področje: Večja vključenost mladih</w:t>
      </w:r>
      <w:r w:rsidR="000E5D32" w:rsidRPr="000E5D32">
        <w:rPr>
          <w:rFonts w:asciiTheme="majorHAnsi" w:hAnsiTheme="majorHAnsi"/>
          <w:sz w:val="16"/>
          <w:szCs w:val="16"/>
        </w:rPr>
        <w:t xml:space="preserve"> (otroci in mladostniki)</w:t>
      </w:r>
      <w:r w:rsidRPr="000E5D32">
        <w:rPr>
          <w:rFonts w:asciiTheme="majorHAnsi" w:hAnsiTheme="majorHAnsi"/>
          <w:sz w:val="16"/>
          <w:szCs w:val="16"/>
        </w:rPr>
        <w:t xml:space="preserve">, </w:t>
      </w:r>
      <w:r w:rsidR="000E5D32" w:rsidRPr="000E5D32">
        <w:rPr>
          <w:rFonts w:asciiTheme="majorHAnsi" w:hAnsiTheme="majorHAnsi"/>
          <w:sz w:val="16"/>
          <w:szCs w:val="16"/>
        </w:rPr>
        <w:t>starejših odraslih, invalidov oz. gibalno oviranih oseb, ženske</w:t>
      </w:r>
    </w:p>
    <w:p w:rsidR="000E5D32" w:rsidRDefault="000E5D32" w:rsidP="00A2007F">
      <w:pPr>
        <w:contextualSpacing/>
        <w:jc w:val="center"/>
        <w:rPr>
          <w:rFonts w:asciiTheme="majorHAnsi" w:hAnsiTheme="majorHAnsi"/>
          <w:sz w:val="16"/>
          <w:szCs w:val="16"/>
        </w:rPr>
      </w:pPr>
    </w:p>
    <w:p w:rsidR="004E1F87" w:rsidRPr="000E5D32" w:rsidRDefault="004E1F87" w:rsidP="00A2007F">
      <w:pPr>
        <w:contextualSpacing/>
        <w:jc w:val="center"/>
        <w:rPr>
          <w:rFonts w:asciiTheme="majorHAnsi" w:hAnsiTheme="majorHAnsi"/>
          <w:sz w:val="16"/>
          <w:szCs w:val="16"/>
        </w:rPr>
      </w:pPr>
      <w:r w:rsidRPr="000E5D32">
        <w:rPr>
          <w:rFonts w:asciiTheme="majorHAnsi" w:hAnsiTheme="majorHAnsi"/>
          <w:sz w:val="16"/>
          <w:szCs w:val="16"/>
        </w:rPr>
        <w:t>Ukrep: 4.1 Spodbujanje vseživljenjskega učenja, medgeneracijskega povezovanja in zdravega življenjskega sloga</w:t>
      </w:r>
    </w:p>
    <w:p w:rsidR="000E5D32" w:rsidRDefault="000E5D32" w:rsidP="00A2007F">
      <w:pPr>
        <w:contextualSpacing/>
        <w:jc w:val="center"/>
        <w:rPr>
          <w:rFonts w:asciiTheme="majorHAnsi" w:hAnsiTheme="majorHAnsi"/>
          <w:sz w:val="16"/>
          <w:szCs w:val="16"/>
        </w:rPr>
      </w:pPr>
    </w:p>
    <w:p w:rsidR="004E1F87" w:rsidRPr="000E5D32" w:rsidRDefault="004E1F87" w:rsidP="00A2007F">
      <w:pPr>
        <w:contextualSpacing/>
        <w:jc w:val="center"/>
        <w:rPr>
          <w:rFonts w:asciiTheme="majorHAnsi" w:hAnsiTheme="majorHAnsi"/>
          <w:sz w:val="16"/>
          <w:szCs w:val="16"/>
        </w:rPr>
      </w:pPr>
      <w:r w:rsidRPr="000E5D32">
        <w:rPr>
          <w:rFonts w:asciiTheme="majorHAnsi" w:hAnsiTheme="majorHAnsi"/>
          <w:sz w:val="16"/>
          <w:szCs w:val="16"/>
        </w:rPr>
        <w:t>Cilj 4.1.2 Vzpostavitev pogojev za aktiven življenjski slog</w:t>
      </w:r>
    </w:p>
    <w:p w:rsidR="00CA1A29" w:rsidRDefault="00555A52" w:rsidP="00437649">
      <w:pPr>
        <w:jc w:val="center"/>
        <w:rPr>
          <w:rFonts w:asciiTheme="majorHAnsi" w:hAnsiTheme="majorHAnsi"/>
        </w:rPr>
      </w:pPr>
      <w:r w:rsidRPr="00555A52">
        <w:rPr>
          <w:rFonts w:asciiTheme="majorHAnsi" w:hAnsiTheme="majorHAnsi"/>
        </w:rPr>
        <w:t xml:space="preserve">Za dodatne informacije in prijave smo dosegljivi na: </w:t>
      </w:r>
      <w:hyperlink r:id="rId12" w:history="1">
        <w:r w:rsidR="00CA1A29" w:rsidRPr="007C389D">
          <w:rPr>
            <w:rStyle w:val="Hiperpovezava"/>
            <w:rFonts w:asciiTheme="majorHAnsi" w:hAnsiTheme="majorHAnsi"/>
          </w:rPr>
          <w:t>tajnistvo@okp.si</w:t>
        </w:r>
      </w:hyperlink>
      <w:r w:rsidR="00CA1A29">
        <w:rPr>
          <w:rFonts w:asciiTheme="majorHAnsi" w:hAnsiTheme="majorHAnsi"/>
        </w:rPr>
        <w:t xml:space="preserve"> oz. 03 81 21 400.</w:t>
      </w:r>
    </w:p>
    <w:sectPr w:rsidR="00CA1A2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87" w:rsidRDefault="00BA5087" w:rsidP="00693050">
      <w:pPr>
        <w:spacing w:after="0" w:line="240" w:lineRule="auto"/>
      </w:pPr>
      <w:r>
        <w:separator/>
      </w:r>
    </w:p>
  </w:endnote>
  <w:endnote w:type="continuationSeparator" w:id="0">
    <w:p w:rsidR="00BA5087" w:rsidRDefault="00BA5087" w:rsidP="0069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29" w:rsidRDefault="00911929" w:rsidP="00693050">
    <w:pPr>
      <w:pStyle w:val="Noga"/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063C11AB" wp14:editId="497E7116">
          <wp:extent cx="1152037" cy="608562"/>
          <wp:effectExtent l="0" t="0" r="0" b="127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ti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62" t="21164" r="28406" b="23868"/>
                  <a:stretch/>
                </pic:blipFill>
                <pic:spPr bwMode="auto">
                  <a:xfrm>
                    <a:off x="0" y="0"/>
                    <a:ext cx="1180440" cy="623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</w:t>
    </w:r>
    <w:r w:rsidR="00693050">
      <w:rPr>
        <w:noProof/>
        <w:lang w:eastAsia="sl-SI"/>
      </w:rPr>
      <w:drawing>
        <wp:inline distT="0" distB="0" distL="0" distR="0" wp14:anchorId="4287BD03" wp14:editId="6C6AE657">
          <wp:extent cx="542714" cy="554261"/>
          <wp:effectExtent l="0" t="0" r="0" b="0"/>
          <wp:docPr id="3" name="Slika 3" descr="C:\Users\Andreja\Desktop\AJDA\LOGOTIPI\cp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Andreja\Desktop\AJDA\LOGOTIPI\cpu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69" cy="57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050">
      <w:rPr>
        <w:noProof/>
        <w:lang w:eastAsia="sl-SI"/>
      </w:rPr>
      <w:t xml:space="preserve">   </w:t>
    </w:r>
  </w:p>
  <w:p w:rsidR="00693050" w:rsidRDefault="00693050" w:rsidP="00693050">
    <w:pPr>
      <w:pStyle w:val="Noga"/>
      <w:rPr>
        <w:noProof/>
        <w:sz w:val="16"/>
        <w:lang w:eastAsia="sl-SI"/>
      </w:rPr>
    </w:pPr>
  </w:p>
  <w:p w:rsidR="00CA1A29" w:rsidRPr="00F15B3D" w:rsidRDefault="00CA1A29" w:rsidP="00CA1A29">
    <w:pPr>
      <w:spacing w:after="0"/>
      <w:jc w:val="center"/>
      <w:rPr>
        <w:rFonts w:ascii="Calibri" w:hAnsi="Calibri"/>
        <w:i/>
        <w:iCs/>
      </w:rPr>
    </w:pPr>
    <w:r w:rsidRPr="00F15B3D">
      <w:rPr>
        <w:rFonts w:ascii="Calibri" w:hAnsi="Calibri"/>
        <w:i/>
        <w:iCs/>
      </w:rPr>
      <w:t>Naložbo sofinancirata Evropska unija iz Evropskega sklada za regionalni razvoj in Republika Slovenija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87" w:rsidRDefault="00BA5087" w:rsidP="00693050">
      <w:pPr>
        <w:spacing w:after="0" w:line="240" w:lineRule="auto"/>
      </w:pPr>
      <w:r>
        <w:separator/>
      </w:r>
    </w:p>
  </w:footnote>
  <w:footnote w:type="continuationSeparator" w:id="0">
    <w:p w:rsidR="00BA5087" w:rsidRDefault="00BA5087" w:rsidP="0069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50" w:rsidRDefault="00CA1A29" w:rsidP="00524EB7">
    <w:pPr>
      <w:pStyle w:val="Glava"/>
    </w:pPr>
    <w:r>
      <w:rPr>
        <w:noProof/>
        <w:lang w:eastAsia="sl-SI"/>
      </w:rPr>
      <w:drawing>
        <wp:anchor distT="0" distB="0" distL="114300" distR="114300" simplePos="0" relativeHeight="251684864" behindDoc="0" locked="0" layoutInCell="1" allowOverlap="1" wp14:anchorId="209A198D" wp14:editId="52D30B0A">
          <wp:simplePos x="0" y="0"/>
          <wp:positionH relativeFrom="column">
            <wp:posOffset>4781550</wp:posOffset>
          </wp:positionH>
          <wp:positionV relativeFrom="paragraph">
            <wp:posOffset>8890</wp:posOffset>
          </wp:positionV>
          <wp:extent cx="1497330" cy="539750"/>
          <wp:effectExtent l="0" t="0" r="7620" b="0"/>
          <wp:wrapSquare wrapText="bothSides"/>
          <wp:docPr id="8" name="Slika 8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8" t="20537" r="8693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3600" behindDoc="0" locked="0" layoutInCell="1" allowOverlap="1" wp14:anchorId="3C48E610" wp14:editId="53AED00C">
          <wp:simplePos x="0" y="0"/>
          <wp:positionH relativeFrom="column">
            <wp:posOffset>4114800</wp:posOffset>
          </wp:positionH>
          <wp:positionV relativeFrom="paragraph">
            <wp:posOffset>142875</wp:posOffset>
          </wp:positionV>
          <wp:extent cx="442595" cy="295275"/>
          <wp:effectExtent l="0" t="0" r="0" b="9525"/>
          <wp:wrapSquare wrapText="bothSides"/>
          <wp:docPr id="7" name="Slika 7" descr="Image result for eu flag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u flag high resoluti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75E8B06" wp14:editId="01085CFF">
          <wp:simplePos x="0" y="0"/>
          <wp:positionH relativeFrom="column">
            <wp:posOffset>3114675</wp:posOffset>
          </wp:positionH>
          <wp:positionV relativeFrom="paragraph">
            <wp:posOffset>123190</wp:posOffset>
          </wp:positionV>
          <wp:extent cx="650240" cy="324485"/>
          <wp:effectExtent l="0" t="0" r="0" b="0"/>
          <wp:wrapSquare wrapText="bothSides"/>
          <wp:docPr id="5" name="Slika 5" descr="Image result for zastava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zastava sloveni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43904" behindDoc="1" locked="0" layoutInCell="1" allowOverlap="1" wp14:anchorId="6D347B7F" wp14:editId="1172A25D">
          <wp:simplePos x="0" y="0"/>
          <wp:positionH relativeFrom="column">
            <wp:posOffset>914400</wp:posOffset>
          </wp:positionH>
          <wp:positionV relativeFrom="paragraph">
            <wp:posOffset>8890</wp:posOffset>
          </wp:positionV>
          <wp:extent cx="1933575" cy="553085"/>
          <wp:effectExtent l="0" t="0" r="9525" b="0"/>
          <wp:wrapTight wrapText="bothSides">
            <wp:wrapPolygon edited="0">
              <wp:start x="0" y="0"/>
              <wp:lineTo x="0" y="20831"/>
              <wp:lineTo x="21494" y="20831"/>
              <wp:lineTo x="2149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050" w:rsidRPr="002D0AAC">
      <w:rPr>
        <w:rFonts w:ascii="Calibri Light" w:hAnsi="Calibri Light" w:cs="Calibri Light"/>
        <w:noProof/>
        <w:lang w:eastAsia="sl-SI"/>
      </w:rPr>
      <w:drawing>
        <wp:inline distT="0" distB="0" distL="0" distR="0" wp14:anchorId="7399521B" wp14:editId="5BEFD64F">
          <wp:extent cx="731282" cy="67564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s_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3" cy="689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:rsidR="00693050" w:rsidRDefault="006930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22472"/>
    <w:multiLevelType w:val="hybridMultilevel"/>
    <w:tmpl w:val="BB52E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50"/>
    <w:rsid w:val="00006308"/>
    <w:rsid w:val="000075D2"/>
    <w:rsid w:val="00016BFD"/>
    <w:rsid w:val="00063DA5"/>
    <w:rsid w:val="00070F3A"/>
    <w:rsid w:val="00072665"/>
    <w:rsid w:val="000E2C9E"/>
    <w:rsid w:val="000E5D32"/>
    <w:rsid w:val="000F722D"/>
    <w:rsid w:val="001058C1"/>
    <w:rsid w:val="00172D02"/>
    <w:rsid w:val="001A0735"/>
    <w:rsid w:val="001F056D"/>
    <w:rsid w:val="00216BD7"/>
    <w:rsid w:val="00257E52"/>
    <w:rsid w:val="00322D5D"/>
    <w:rsid w:val="003B44DA"/>
    <w:rsid w:val="003D3FA7"/>
    <w:rsid w:val="003E6C2F"/>
    <w:rsid w:val="0040798A"/>
    <w:rsid w:val="00422F1F"/>
    <w:rsid w:val="004308B1"/>
    <w:rsid w:val="00437649"/>
    <w:rsid w:val="004B5F09"/>
    <w:rsid w:val="004E1F87"/>
    <w:rsid w:val="004F3F91"/>
    <w:rsid w:val="005130E2"/>
    <w:rsid w:val="00524EB7"/>
    <w:rsid w:val="005558E2"/>
    <w:rsid w:val="00555A52"/>
    <w:rsid w:val="00557149"/>
    <w:rsid w:val="00565A2D"/>
    <w:rsid w:val="00690686"/>
    <w:rsid w:val="00693050"/>
    <w:rsid w:val="007041FC"/>
    <w:rsid w:val="00706985"/>
    <w:rsid w:val="007418E3"/>
    <w:rsid w:val="00762ADC"/>
    <w:rsid w:val="00784418"/>
    <w:rsid w:val="008361E9"/>
    <w:rsid w:val="00840C00"/>
    <w:rsid w:val="008534C0"/>
    <w:rsid w:val="008916C7"/>
    <w:rsid w:val="0090642D"/>
    <w:rsid w:val="00911929"/>
    <w:rsid w:val="009150C3"/>
    <w:rsid w:val="00927A69"/>
    <w:rsid w:val="0099687B"/>
    <w:rsid w:val="00A2007F"/>
    <w:rsid w:val="00A24BA2"/>
    <w:rsid w:val="00A4024E"/>
    <w:rsid w:val="00A44498"/>
    <w:rsid w:val="00A72C72"/>
    <w:rsid w:val="00BA5087"/>
    <w:rsid w:val="00BE36C2"/>
    <w:rsid w:val="00C93DC3"/>
    <w:rsid w:val="00CA1A29"/>
    <w:rsid w:val="00D15F5F"/>
    <w:rsid w:val="00D7504F"/>
    <w:rsid w:val="00E018F8"/>
    <w:rsid w:val="00E06D88"/>
    <w:rsid w:val="00E67BD2"/>
    <w:rsid w:val="00F6046D"/>
    <w:rsid w:val="00F86B7B"/>
    <w:rsid w:val="00F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55922-C5D2-4936-9742-E3837DCA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3D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050"/>
  </w:style>
  <w:style w:type="paragraph" w:styleId="Noga">
    <w:name w:val="footer"/>
    <w:basedOn w:val="Navaden"/>
    <w:link w:val="NogaZnak"/>
    <w:uiPriority w:val="99"/>
    <w:unhideWhenUsed/>
    <w:rsid w:val="00693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0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050"/>
    <w:rPr>
      <w:rFonts w:ascii="Tahoma" w:hAnsi="Tahoma" w:cs="Tahoma"/>
      <w:sz w:val="16"/>
      <w:szCs w:val="16"/>
    </w:rPr>
  </w:style>
  <w:style w:type="table" w:styleId="Barvnamreapoudarek6">
    <w:name w:val="Colorful Grid Accent 6"/>
    <w:basedOn w:val="Navadnatabela"/>
    <w:uiPriority w:val="73"/>
    <w:rsid w:val="006930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iperpovezava">
    <w:name w:val="Hyperlink"/>
    <w:basedOn w:val="Privzetapisavaodstavka"/>
    <w:uiPriority w:val="99"/>
    <w:unhideWhenUsed/>
    <w:rsid w:val="00693050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A1A2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A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tajnistvo@okp.si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uropa.eu/european-union/sites/europaeu/files/docs/body/flag_yellow_high.jpg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0.jp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B0A7B-CD5D-4BC9-BC14-209ABFAC95DC}"/>
</file>

<file path=customXml/itemProps2.xml><?xml version="1.0" encoding="utf-8"?>
<ds:datastoreItem xmlns:ds="http://schemas.openxmlformats.org/officeDocument/2006/customXml" ds:itemID="{B477B0A3-104F-469E-918F-C8B52D930778}"/>
</file>

<file path=customXml/itemProps3.xml><?xml version="1.0" encoding="utf-8"?>
<ds:datastoreItem xmlns:ds="http://schemas.openxmlformats.org/officeDocument/2006/customXml" ds:itemID="{49DEABE0-F872-4CEC-9252-156611351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Marjan Čuješ</cp:lastModifiedBy>
  <cp:revision>2</cp:revision>
  <cp:lastPrinted>2018-07-27T08:26:00Z</cp:lastPrinted>
  <dcterms:created xsi:type="dcterms:W3CDTF">2019-05-06T06:54:00Z</dcterms:created>
  <dcterms:modified xsi:type="dcterms:W3CDTF">2019-05-06T06:54:00Z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