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1B" w:rsidRPr="007A191B" w:rsidRDefault="007A191B" w:rsidP="007A191B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111111"/>
          <w:kern w:val="36"/>
          <w:sz w:val="73"/>
          <w:szCs w:val="73"/>
          <w:lang w:eastAsia="sl-SI"/>
        </w:rPr>
      </w:pPr>
      <w:r w:rsidRPr="007A191B">
        <w:rPr>
          <w:rFonts w:ascii="Arial" w:eastAsia="Times New Roman" w:hAnsi="Arial" w:cs="Arial"/>
          <w:color w:val="111111"/>
          <w:kern w:val="36"/>
          <w:sz w:val="73"/>
          <w:szCs w:val="73"/>
          <w:lang w:eastAsia="sl-SI"/>
        </w:rPr>
        <w:t>Ostanimo skupaj tako, da stopimo narazen.</w:t>
      </w:r>
    </w:p>
    <w:p w:rsidR="007A191B" w:rsidRPr="007A191B" w:rsidRDefault="007A191B" w:rsidP="007A191B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sl-SI"/>
        </w:rPr>
      </w:pPr>
      <w:r w:rsidRPr="007A191B">
        <w:rPr>
          <w:rFonts w:ascii="Arial" w:eastAsia="Times New Roman" w:hAnsi="Arial" w:cs="Arial"/>
          <w:color w:val="111111"/>
          <w:sz w:val="21"/>
          <w:szCs w:val="21"/>
          <w:lang w:eastAsia="sl-SI"/>
        </w:rPr>
        <w:t>30. 3. 2020</w:t>
      </w:r>
    </w:p>
    <w:p w:rsidR="007A191B" w:rsidRPr="007A191B" w:rsidRDefault="007A191B" w:rsidP="007A191B">
      <w:pPr>
        <w:numPr>
          <w:ilvl w:val="0"/>
          <w:numId w:val="1"/>
        </w:numPr>
        <w:spacing w:line="240" w:lineRule="auto"/>
        <w:ind w:left="240"/>
        <w:jc w:val="righ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sl-SI"/>
        </w:rPr>
      </w:pPr>
      <w:hyperlink r:id="rId5" w:history="1">
        <w:r w:rsidRPr="007A191B">
          <w:rPr>
            <w:rFonts w:ascii="Arial" w:eastAsia="Times New Roman" w:hAnsi="Arial" w:cs="Arial"/>
            <w:color w:val="2A5566"/>
            <w:sz w:val="21"/>
            <w:szCs w:val="21"/>
            <w:u w:val="single"/>
            <w:lang w:eastAsia="sl-SI"/>
          </w:rPr>
          <w:t>Finančna uprava Republike Slovenije</w:t>
        </w:r>
      </w:hyperlink>
    </w:p>
    <w:p w:rsidR="007A191B" w:rsidRPr="007A191B" w:rsidRDefault="007A191B" w:rsidP="007A191B">
      <w:pPr>
        <w:spacing w:line="240" w:lineRule="auto"/>
        <w:textAlignment w:val="baseline"/>
        <w:rPr>
          <w:rFonts w:ascii="Arial" w:eastAsia="Times New Roman" w:hAnsi="Arial" w:cs="Arial"/>
          <w:color w:val="111111"/>
          <w:sz w:val="32"/>
          <w:szCs w:val="32"/>
          <w:lang w:eastAsia="sl-SI"/>
        </w:rPr>
      </w:pPr>
      <w:r w:rsidRPr="007A191B">
        <w:rPr>
          <w:rFonts w:ascii="Arial" w:eastAsia="Times New Roman" w:hAnsi="Arial" w:cs="Arial"/>
          <w:color w:val="111111"/>
          <w:sz w:val="32"/>
          <w:szCs w:val="32"/>
          <w:lang w:eastAsia="sl-SI"/>
        </w:rPr>
        <w:t>V času epidemije vas, spoštovani zavezanci, pozivamo, da NE HODITE OSEBNO NA URADE, temveč se ravnajte v skladu z ukrepi, ki jih je sprejela Finančna uprava RS in jih objavila na svoji spletni strani.</w:t>
      </w:r>
      <w:r w:rsidRPr="007A191B">
        <w:rPr>
          <w:rFonts w:ascii="Arial" w:eastAsia="Times New Roman" w:hAnsi="Arial" w:cs="Arial"/>
          <w:color w:val="111111"/>
          <w:sz w:val="32"/>
          <w:szCs w:val="32"/>
          <w:lang w:eastAsia="sl-SI"/>
        </w:rPr>
        <w:br/>
        <w:t>Nujno za zajezitev korona virusa je, da se vsi držimo navodil vlade in res ostanemo doma #</w:t>
      </w:r>
      <w:proofErr w:type="spellStart"/>
      <w:r w:rsidRPr="007A191B">
        <w:rPr>
          <w:rFonts w:ascii="Arial" w:eastAsia="Times New Roman" w:hAnsi="Arial" w:cs="Arial"/>
          <w:color w:val="111111"/>
          <w:sz w:val="32"/>
          <w:szCs w:val="32"/>
          <w:lang w:eastAsia="sl-SI"/>
        </w:rPr>
        <w:t>Ostanidoma</w:t>
      </w:r>
      <w:proofErr w:type="spellEnd"/>
      <w:r w:rsidRPr="007A191B">
        <w:rPr>
          <w:rFonts w:ascii="Arial" w:eastAsia="Times New Roman" w:hAnsi="Arial" w:cs="Arial"/>
          <w:color w:val="111111"/>
          <w:sz w:val="32"/>
          <w:szCs w:val="32"/>
          <w:lang w:eastAsia="sl-SI"/>
        </w:rPr>
        <w:t>.</w:t>
      </w:r>
    </w:p>
    <w:p w:rsidR="007A191B" w:rsidRPr="007A191B" w:rsidRDefault="007A191B" w:rsidP="007A191B">
      <w:pPr>
        <w:spacing w:after="360" w:line="240" w:lineRule="auto"/>
        <w:textAlignment w:val="baseline"/>
        <w:rPr>
          <w:rFonts w:ascii="Arial" w:eastAsia="Times New Roman" w:hAnsi="Arial" w:cs="Arial"/>
          <w:color w:val="111111"/>
          <w:sz w:val="26"/>
          <w:szCs w:val="26"/>
          <w:lang w:eastAsia="sl-SI"/>
        </w:rPr>
      </w:pPr>
      <w:r w:rsidRPr="007A191B">
        <w:rPr>
          <w:rFonts w:ascii="Arial" w:eastAsia="Times New Roman" w:hAnsi="Arial" w:cs="Arial"/>
          <w:color w:val="111111"/>
          <w:sz w:val="26"/>
          <w:szCs w:val="26"/>
          <w:lang w:eastAsia="sl-SI"/>
        </w:rPr>
        <w:t>Ukrepi poslovanja z davčnimi zavezanci so objavljeni </w:t>
      </w:r>
      <w:hyperlink r:id="rId6" w:history="1">
        <w:r w:rsidRPr="007A191B">
          <w:rPr>
            <w:rFonts w:ascii="Arial" w:eastAsia="Times New Roman" w:hAnsi="Arial" w:cs="Arial"/>
            <w:color w:val="2A5566"/>
            <w:sz w:val="26"/>
            <w:szCs w:val="26"/>
            <w:u w:val="single"/>
            <w:lang w:eastAsia="sl-SI"/>
          </w:rPr>
          <w:t>na spletni strani</w:t>
        </w:r>
      </w:hyperlink>
      <w:r w:rsidRPr="007A191B">
        <w:rPr>
          <w:rFonts w:ascii="Arial" w:eastAsia="Times New Roman" w:hAnsi="Arial" w:cs="Arial"/>
          <w:color w:val="111111"/>
          <w:sz w:val="26"/>
          <w:szCs w:val="26"/>
          <w:lang w:eastAsia="sl-SI"/>
        </w:rPr>
        <w:t>.</w:t>
      </w:r>
    </w:p>
    <w:p w:rsidR="007A191B" w:rsidRPr="007A191B" w:rsidRDefault="007A191B" w:rsidP="007A191B">
      <w:pPr>
        <w:spacing w:after="360" w:line="240" w:lineRule="auto"/>
        <w:textAlignment w:val="baseline"/>
        <w:rPr>
          <w:rFonts w:ascii="Arial" w:eastAsia="Times New Roman" w:hAnsi="Arial" w:cs="Arial"/>
          <w:color w:val="111111"/>
          <w:sz w:val="26"/>
          <w:szCs w:val="26"/>
          <w:lang w:eastAsia="sl-SI"/>
        </w:rPr>
      </w:pPr>
      <w:r w:rsidRPr="007A191B">
        <w:rPr>
          <w:rFonts w:ascii="Arial" w:eastAsia="Times New Roman" w:hAnsi="Arial" w:cs="Arial"/>
          <w:color w:val="111111"/>
          <w:sz w:val="26"/>
          <w:szCs w:val="26"/>
          <w:lang w:eastAsia="sl-SI"/>
        </w:rPr>
        <w:t>Vse zadeve (vprašanja, preverjanja, itd.) s Finančno upravo skušajte urejati prek klicnega centra za fizične osebe na številki 08 200 1001, za pravne osebe na številki 08 200 1003 prek </w:t>
      </w:r>
      <w:hyperlink r:id="rId7" w:anchor="c6535" w:history="1">
        <w:r w:rsidRPr="007A191B">
          <w:rPr>
            <w:rFonts w:ascii="Arial" w:eastAsia="Times New Roman" w:hAnsi="Arial" w:cs="Arial"/>
            <w:color w:val="2A5566"/>
            <w:sz w:val="26"/>
            <w:szCs w:val="26"/>
            <w:u w:val="single"/>
            <w:lang w:eastAsia="sl-SI"/>
          </w:rPr>
          <w:t>elektronske pošte uradov</w:t>
        </w:r>
      </w:hyperlink>
      <w:r w:rsidRPr="007A191B">
        <w:rPr>
          <w:rFonts w:ascii="Arial" w:eastAsia="Times New Roman" w:hAnsi="Arial" w:cs="Arial"/>
          <w:color w:val="111111"/>
          <w:sz w:val="26"/>
          <w:szCs w:val="26"/>
          <w:lang w:eastAsia="sl-SI"/>
        </w:rPr>
        <w:t>.</w:t>
      </w:r>
    </w:p>
    <w:p w:rsidR="007A191B" w:rsidRPr="007A191B" w:rsidRDefault="007A191B" w:rsidP="007A191B">
      <w:pPr>
        <w:spacing w:after="360" w:line="240" w:lineRule="auto"/>
        <w:textAlignment w:val="baseline"/>
        <w:rPr>
          <w:rFonts w:ascii="Arial" w:eastAsia="Times New Roman" w:hAnsi="Arial" w:cs="Arial"/>
          <w:color w:val="111111"/>
          <w:sz w:val="26"/>
          <w:szCs w:val="26"/>
          <w:lang w:eastAsia="sl-SI"/>
        </w:rPr>
      </w:pPr>
      <w:r w:rsidRPr="007A191B">
        <w:rPr>
          <w:rFonts w:ascii="Arial" w:eastAsia="Times New Roman" w:hAnsi="Arial" w:cs="Arial"/>
          <w:color w:val="111111"/>
          <w:sz w:val="26"/>
          <w:szCs w:val="26"/>
          <w:lang w:eastAsia="sl-SI"/>
        </w:rPr>
        <w:t xml:space="preserve">Zavezanci, ki s Finančno upravo še ne poslujete elektronsko vabljeni, da si namestite </w:t>
      </w:r>
      <w:proofErr w:type="spellStart"/>
      <w:r w:rsidRPr="007A191B">
        <w:rPr>
          <w:rFonts w:ascii="Arial" w:eastAsia="Times New Roman" w:hAnsi="Arial" w:cs="Arial"/>
          <w:color w:val="111111"/>
          <w:sz w:val="26"/>
          <w:szCs w:val="26"/>
          <w:lang w:eastAsia="sl-SI"/>
        </w:rPr>
        <w:t>eDavke</w:t>
      </w:r>
      <w:proofErr w:type="spellEnd"/>
      <w:r w:rsidRPr="007A191B">
        <w:rPr>
          <w:rFonts w:ascii="Arial" w:eastAsia="Times New Roman" w:hAnsi="Arial" w:cs="Arial"/>
          <w:color w:val="111111"/>
          <w:sz w:val="26"/>
          <w:szCs w:val="26"/>
          <w:lang w:eastAsia="sl-SI"/>
        </w:rPr>
        <w:t> </w:t>
      </w:r>
      <w:hyperlink r:id="rId8" w:history="1">
        <w:r w:rsidRPr="007A191B">
          <w:rPr>
            <w:rFonts w:ascii="Arial" w:eastAsia="Times New Roman" w:hAnsi="Arial" w:cs="Arial"/>
            <w:color w:val="2A5566"/>
            <w:sz w:val="26"/>
            <w:szCs w:val="26"/>
            <w:u w:val="single"/>
            <w:lang w:eastAsia="sl-SI"/>
          </w:rPr>
          <w:t>na računalniku</w:t>
        </w:r>
      </w:hyperlink>
      <w:r w:rsidRPr="007A191B">
        <w:rPr>
          <w:rFonts w:ascii="Arial" w:eastAsia="Times New Roman" w:hAnsi="Arial" w:cs="Arial"/>
          <w:color w:val="111111"/>
          <w:sz w:val="26"/>
          <w:szCs w:val="26"/>
          <w:lang w:eastAsia="sl-SI"/>
        </w:rPr>
        <w:t> ali </w:t>
      </w:r>
      <w:hyperlink r:id="rId9" w:anchor="c6490" w:history="1">
        <w:r w:rsidRPr="007A191B">
          <w:rPr>
            <w:rFonts w:ascii="Arial" w:eastAsia="Times New Roman" w:hAnsi="Arial" w:cs="Arial"/>
            <w:color w:val="2A5566"/>
            <w:sz w:val="26"/>
            <w:szCs w:val="26"/>
            <w:u w:val="single"/>
            <w:lang w:eastAsia="sl-SI"/>
          </w:rPr>
          <w:t>na telefonu</w:t>
        </w:r>
      </w:hyperlink>
      <w:r w:rsidRPr="007A191B">
        <w:rPr>
          <w:rFonts w:ascii="Arial" w:eastAsia="Times New Roman" w:hAnsi="Arial" w:cs="Arial"/>
          <w:color w:val="111111"/>
          <w:sz w:val="26"/>
          <w:szCs w:val="26"/>
          <w:lang w:eastAsia="sl-SI"/>
        </w:rPr>
        <w:t> in se prijavite v </w:t>
      </w:r>
      <w:proofErr w:type="spellStart"/>
      <w:r w:rsidRPr="007A191B">
        <w:rPr>
          <w:rFonts w:ascii="Arial" w:eastAsia="Times New Roman" w:hAnsi="Arial" w:cs="Arial"/>
          <w:color w:val="111111"/>
          <w:sz w:val="26"/>
          <w:szCs w:val="26"/>
          <w:lang w:eastAsia="sl-SI"/>
        </w:rPr>
        <w:fldChar w:fldCharType="begin"/>
      </w:r>
      <w:r w:rsidRPr="007A191B">
        <w:rPr>
          <w:rFonts w:ascii="Arial" w:eastAsia="Times New Roman" w:hAnsi="Arial" w:cs="Arial"/>
          <w:color w:val="111111"/>
          <w:sz w:val="26"/>
          <w:szCs w:val="26"/>
          <w:lang w:eastAsia="sl-SI"/>
        </w:rPr>
        <w:instrText xml:space="preserve"> HYPERLINK "https://edavki.durs.si/EdavkiPortal/OpenPortal/CommonPages/Opdynp/PageD.aspx?category=vrocanje_fo" </w:instrText>
      </w:r>
      <w:r w:rsidRPr="007A191B">
        <w:rPr>
          <w:rFonts w:ascii="Arial" w:eastAsia="Times New Roman" w:hAnsi="Arial" w:cs="Arial"/>
          <w:color w:val="111111"/>
          <w:sz w:val="26"/>
          <w:szCs w:val="26"/>
          <w:lang w:eastAsia="sl-SI"/>
        </w:rPr>
        <w:fldChar w:fldCharType="separate"/>
      </w:r>
      <w:r w:rsidRPr="007A191B">
        <w:rPr>
          <w:rFonts w:ascii="Arial" w:eastAsia="Times New Roman" w:hAnsi="Arial" w:cs="Arial"/>
          <w:color w:val="2A5566"/>
          <w:sz w:val="26"/>
          <w:szCs w:val="26"/>
          <w:u w:val="single"/>
          <w:lang w:eastAsia="sl-SI"/>
        </w:rPr>
        <w:t>eVročanje</w:t>
      </w:r>
      <w:proofErr w:type="spellEnd"/>
      <w:r w:rsidRPr="007A191B">
        <w:rPr>
          <w:rFonts w:ascii="Arial" w:eastAsia="Times New Roman" w:hAnsi="Arial" w:cs="Arial"/>
          <w:color w:val="111111"/>
          <w:sz w:val="26"/>
          <w:szCs w:val="26"/>
          <w:lang w:eastAsia="sl-SI"/>
        </w:rPr>
        <w:fldChar w:fldCharType="end"/>
      </w:r>
      <w:r w:rsidRPr="007A191B">
        <w:rPr>
          <w:rFonts w:ascii="Arial" w:eastAsia="Times New Roman" w:hAnsi="Arial" w:cs="Arial"/>
          <w:color w:val="111111"/>
          <w:sz w:val="26"/>
          <w:szCs w:val="26"/>
          <w:lang w:eastAsia="sl-SI"/>
        </w:rPr>
        <w:t>, da boste tudi dokumente dobili le po elektronski poti in ne več po navadni pošti.</w:t>
      </w:r>
    </w:p>
    <w:p w:rsidR="007A191B" w:rsidRPr="007A191B" w:rsidRDefault="007A191B" w:rsidP="007A191B">
      <w:pPr>
        <w:spacing w:after="360" w:line="240" w:lineRule="auto"/>
        <w:textAlignment w:val="baseline"/>
        <w:rPr>
          <w:rFonts w:ascii="Arial" w:eastAsia="Times New Roman" w:hAnsi="Arial" w:cs="Arial"/>
          <w:color w:val="111111"/>
          <w:sz w:val="26"/>
          <w:szCs w:val="26"/>
          <w:lang w:eastAsia="sl-SI"/>
        </w:rPr>
      </w:pPr>
      <w:r w:rsidRPr="007A191B">
        <w:rPr>
          <w:rFonts w:ascii="Arial" w:eastAsia="Times New Roman" w:hAnsi="Arial" w:cs="Arial"/>
          <w:color w:val="111111"/>
          <w:sz w:val="26"/>
          <w:szCs w:val="26"/>
          <w:lang w:eastAsia="sl-SI"/>
        </w:rPr>
        <w:t>Hvala vam, zavezanci, največ lahko storimo tako, da upoštevamo pravila.</w:t>
      </w:r>
    </w:p>
    <w:p w:rsidR="007A191B" w:rsidRPr="007A191B" w:rsidRDefault="007A191B" w:rsidP="007A191B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6"/>
          <w:szCs w:val="26"/>
          <w:lang w:eastAsia="sl-SI"/>
        </w:rPr>
      </w:pPr>
      <w:r w:rsidRPr="007A191B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sl-SI"/>
        </w:rPr>
        <w:t>#Ostanimo skupaj tako, da stopimo narazen.</w:t>
      </w:r>
    </w:p>
    <w:p w:rsidR="00252029" w:rsidRDefault="00252029">
      <w:bookmarkStart w:id="0" w:name="_GoBack"/>
      <w:bookmarkEnd w:id="0"/>
    </w:p>
    <w:sectPr w:rsidR="0025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73F6A"/>
    <w:multiLevelType w:val="multilevel"/>
    <w:tmpl w:val="F4C6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1B"/>
    <w:rsid w:val="00252029"/>
    <w:rsid w:val="007A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E4AD-9EFC-452F-AEF6-D9296042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7A1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A191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A191B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7A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A1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9974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8" w:color="D7D7D7"/>
                        <w:left w:val="single" w:sz="2" w:space="0" w:color="D7D7D7"/>
                        <w:bottom w:val="single" w:sz="6" w:space="8" w:color="D7D7D7"/>
                        <w:right w:val="single" w:sz="2" w:space="0" w:color="D7D7D7"/>
                      </w:divBdr>
                    </w:div>
                    <w:div w:id="8437125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9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4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avki.durs.si/EdavkiPortal/OpenPortal/pages/registration/intro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.gov.si/kontakti/kontaktni_center_fu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novice/2020-03-13-nujno-obvestilo-glede-poslovanja-uradov-financne-uprave-r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si/drzavni-organi/organi-v-sestavi/financna-uprava-republike-slovenij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u.gov.si/davki_in_druge_dajatve/poslovanje_z_nami/e_davki/mobilna_aplikacija_edavk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2020-03-30T13:18:00Z</dcterms:created>
  <dcterms:modified xsi:type="dcterms:W3CDTF">2020-03-30T13:18:00Z</dcterms:modified>
</cp:coreProperties>
</file>